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58"/>
        <w:gridCol w:w="4055"/>
        <w:gridCol w:w="2098"/>
        <w:gridCol w:w="2425"/>
        <w:gridCol w:w="2530"/>
        <w:gridCol w:w="2908"/>
      </w:tblGrid>
      <w:tr w:rsidR="00DF3D8D" w:rsidRPr="00DF3D8D" w:rsidTr="00DF3D8D">
        <w:trPr>
          <w:trHeight w:val="375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Тарифы на услуги, оказываемые ООО "ИГК" в 2020г.</w:t>
            </w:r>
          </w:p>
        </w:tc>
      </w:tr>
      <w:tr w:rsidR="00DF3D8D" w:rsidRPr="00DF3D8D" w:rsidTr="00DF3D8D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F3D8D" w:rsidRPr="00DF3D8D" w:rsidTr="00DF3D8D">
        <w:trPr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 год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DF3D8D" w:rsidRPr="00DF3D8D" w:rsidTr="00DF3D8D">
        <w:trPr>
          <w:trHeight w:val="3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января-30 июня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июля-31 декабря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D8D" w:rsidRPr="00DF3D8D" w:rsidTr="00DF3D8D">
        <w:trPr>
          <w:trHeight w:val="15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(мощность),</w:t>
            </w:r>
            <w:r w:rsidR="00551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поставляемую потребителям, </w:t>
            </w:r>
            <w:r w:rsidRPr="00DF3D8D">
              <w:rPr>
                <w:rFonts w:ascii="Times New Roman" w:eastAsia="Times New Roman" w:hAnsi="Times New Roman" w:cs="Times New Roman"/>
                <w:lang w:eastAsia="ru-RU"/>
              </w:rPr>
              <w:t>в случае отсутствия  дифференциации тарифов по схеме подключения (без НДС)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руб./Гкал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1 422,68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1 492,39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</w:t>
            </w:r>
            <w:r w:rsidRPr="00DF3D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№657-ТЭ от 13.12.2019г.</w:t>
            </w:r>
          </w:p>
        </w:tc>
      </w:tr>
      <w:tr w:rsidR="00DF3D8D" w:rsidRPr="00DF3D8D" w:rsidTr="00DF3D8D">
        <w:trPr>
          <w:trHeight w:val="9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(мощность),</w:t>
            </w:r>
            <w:r w:rsidR="00551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поставляемую </w:t>
            </w:r>
            <w:r w:rsidRPr="00DF3D8D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населению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НДС)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руб./Гкал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1 707,22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1 790,87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3D8D" w:rsidRPr="00DF3D8D" w:rsidTr="00DF3D8D">
        <w:trPr>
          <w:trHeight w:val="24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(мощность),</w:t>
            </w:r>
            <w:r w:rsidR="00551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поставляемую </w:t>
            </w: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теплосетевым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организациям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приобретающим тепловую энергию с целью компенсации потерь тепловой энергии. (Для потребителей, в случае отсутствия дифференциации тарифов по схеме подключения (без НДС))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руб./Гкал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1 001,92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1 118,72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3D8D" w:rsidRPr="00DF3D8D" w:rsidTr="00DF3D8D">
        <w:trPr>
          <w:trHeight w:val="13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техническую воду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категории</w:t>
            </w:r>
            <w:r w:rsidRPr="00DF3D8D">
              <w:rPr>
                <w:rFonts w:ascii="Times New Roman" w:eastAsia="Times New Roman" w:hAnsi="Times New Roman" w:cs="Times New Roman"/>
                <w:lang w:eastAsia="ru-RU"/>
              </w:rPr>
              <w:t xml:space="preserve"> иные потребители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учета НДС)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руб./м3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7,01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 </w:t>
            </w:r>
            <w:r w:rsidRPr="00DF3D8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DF3D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 651-В от 13.12.2019г.</w:t>
            </w:r>
          </w:p>
        </w:tc>
      </w:tr>
      <w:tr w:rsidR="00DF3D8D" w:rsidRPr="00DF3D8D" w:rsidTr="00DF3D8D">
        <w:trPr>
          <w:trHeight w:val="15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55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теплоноситель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(вода), поставляемый теплоснабжающей организацией, владеющей источниками тепловой энергии, на котором производится теплоноситель, без НДС</w:t>
            </w:r>
            <w:proofErr w:type="gram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</w:t>
            </w: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21,93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</w:t>
            </w:r>
            <w:r w:rsidRPr="00DF3D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№683-ТЭ от 16.12.2019г.</w:t>
            </w:r>
          </w:p>
        </w:tc>
      </w:tr>
      <w:tr w:rsidR="00DF3D8D" w:rsidRPr="00DF3D8D" w:rsidTr="00DF3D8D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55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теплоноситель</w:t>
            </w: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(вода), поставляемый потребителям, без НДС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</w:t>
            </w:r>
            <w:proofErr w:type="spellStart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D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21,93</w:t>
            </w:r>
          </w:p>
        </w:tc>
        <w:tc>
          <w:tcPr>
            <w:tcW w:w="2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D8D" w:rsidRPr="00DF3D8D" w:rsidRDefault="00DF3D8D" w:rsidP="00DF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97A05" w:rsidRDefault="00B97A05"/>
    <w:sectPr w:rsidR="00B97A05" w:rsidSect="00DF3D8D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8D"/>
    <w:rsid w:val="00551A47"/>
    <w:rsid w:val="00B97A05"/>
    <w:rsid w:val="00D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Сергей Владимирович</dc:creator>
  <cp:lastModifiedBy>Фисенко Сергей Владимирович</cp:lastModifiedBy>
  <cp:revision>2</cp:revision>
  <dcterms:created xsi:type="dcterms:W3CDTF">2020-02-13T06:34:00Z</dcterms:created>
  <dcterms:modified xsi:type="dcterms:W3CDTF">2020-02-13T06:55:00Z</dcterms:modified>
</cp:coreProperties>
</file>